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Style w:val="Aucun"/>
          <w:rFonts w:ascii="Sylfaen" w:cs="Sylfaen" w:hAnsi="Sylfaen" w:eastAsia="Sylfaen"/>
          <w:outline w:val="0"/>
          <w:color w:val="00ccff"/>
          <w:sz w:val="23"/>
          <w:szCs w:val="23"/>
          <w:u w:color="00ccff"/>
          <w14:textFill>
            <w14:solidFill>
              <w14:srgbClr w14:val="00CCFF"/>
            </w14:solidFill>
          </w14:textFill>
        </w:rPr>
      </w:pP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line">
                  <wp:posOffset>96520</wp:posOffset>
                </wp:positionV>
                <wp:extent cx="887096" cy="843420"/>
                <wp:effectExtent l="0" t="0" r="0" b="0"/>
                <wp:wrapNone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096" cy="84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</w:pPr>
                            <w:r>
                              <w:rPr>
                                <w:rStyle w:val="Aucun"/>
                              </w:rPr>
                              <w:drawing xmlns:a="http://schemas.openxmlformats.org/drawingml/2006/main">
                                <wp:inline distT="0" distB="0" distL="0" distR="0">
                                  <wp:extent cx="782956" cy="719014"/>
                                  <wp:effectExtent l="0" t="0" r="0" b="0"/>
                                  <wp:docPr id="1073741826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6" name=""/>
                                          <pic:cNvPicPr>
                                            <a:picLocks noChangeAspect="0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2956" cy="7190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8.5pt;margin-top:7.6pt;width:69.8pt;height:66.4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</w:pPr>
                      <w:r>
                        <w:rPr>
                          <w:rStyle w:val="Aucun"/>
                        </w:rPr>
                        <w:drawing xmlns:a="http://schemas.openxmlformats.org/drawingml/2006/main">
                          <wp:inline distT="0" distB="0" distL="0" distR="0">
                            <wp:extent cx="782956" cy="719014"/>
                            <wp:effectExtent l="0" t="0" r="0" b="0"/>
                            <wp:docPr id="1073741826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6" name=""/>
                                    <pic:cNvPicPr>
                                      <a:picLocks noChangeAspect="0"/>
                                    </pic:cNvPicPr>
                                  </pic:nvPicPr>
                                  <pic:blipFill>
                                    <a:blip r:embed="rId4">
                                      <a:extLst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2956" cy="7190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right"/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</w:rPr>
      </w:pP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FICHE DE PRE-INSCRIPTION SCOLAIRE</w:t>
      </w:r>
    </w:p>
    <w:p>
      <w:pPr>
        <w:pStyle w:val="Normal.0"/>
        <w:jc w:val="right"/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</w:rPr>
      </w:pP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É</w:t>
      </w: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 xml:space="preserve">cole </w:t>
      </w: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é</w:t>
      </w: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l</w:t>
      </w: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é</w:t>
      </w: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mentaire Louis Blanc</w:t>
      </w:r>
    </w:p>
    <w:p>
      <w:pPr>
        <w:pStyle w:val="Normal.0"/>
        <w:jc w:val="center"/>
        <w:rPr>
          <w:rStyle w:val="Aucun"/>
          <w:rFonts w:ascii="Albertus Extra Bold" w:cs="Albertus Extra Bold" w:hAnsi="Albertus Extra Bold" w:eastAsia="Albertus Extra Bold"/>
          <w:b w:val="1"/>
          <w:bCs w:val="1"/>
          <w:sz w:val="20"/>
          <w:szCs w:val="20"/>
          <w:u w:val="single"/>
        </w:rPr>
      </w:pPr>
    </w:p>
    <w:p>
      <w:pPr>
        <w:pStyle w:val="Normal.0"/>
        <w:jc w:val="right"/>
        <w:rPr>
          <w:rStyle w:val="Aucun"/>
          <w:rFonts w:ascii="Sylfaen" w:cs="Sylfaen" w:hAnsi="Sylfaen" w:eastAsia="Sylfaen"/>
          <w:b w:val="1"/>
          <w:bCs w:val="1"/>
          <w:sz w:val="32"/>
          <w:szCs w:val="32"/>
        </w:rPr>
      </w:pPr>
      <w:r>
        <w:rPr>
          <w:rStyle w:val="Aucun"/>
          <w:rFonts w:ascii="Sylfaen" w:cs="Sylfaen" w:hAnsi="Sylfaen" w:eastAsia="Sylfaen"/>
          <w:b w:val="1"/>
          <w:bCs w:val="1"/>
          <w:sz w:val="32"/>
          <w:szCs w:val="32"/>
          <w:rtl w:val="0"/>
          <w:lang w:val="fr-FR"/>
        </w:rPr>
        <w:t>Classe</w:t>
      </w:r>
      <w:r>
        <w:rPr>
          <w:rStyle w:val="Aucun"/>
          <w:rFonts w:ascii="Sylfaen" w:cs="Sylfaen" w:hAnsi="Sylfaen" w:eastAsia="Sylfaen"/>
          <w:b w:val="1"/>
          <w:bCs w:val="1"/>
          <w:sz w:val="32"/>
          <w:szCs w:val="32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sz w:val="32"/>
          <w:szCs w:val="32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32"/>
          <w:szCs w:val="32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ENFANT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:</w:t>
      </w:r>
      <w:r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 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8"/>
          <w:szCs w:val="28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8"/>
          <w:szCs w:val="28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Date et lieu de naissance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Adresse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..................................................................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Ecole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c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dente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20"/>
          <w:szCs w:val="20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P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RE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:</w:t>
      </w:r>
      <w:r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 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8"/>
          <w:szCs w:val="28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et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nom 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Adresse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T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phone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Portable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 xml:space="preserve"> 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E-mail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Profession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20"/>
          <w:szCs w:val="20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M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RE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:</w:t>
      </w:r>
      <w:r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 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8"/>
          <w:szCs w:val="28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et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nom 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Adresse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T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phone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Portable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 xml:space="preserve"> 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E-mail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Profession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rPr>
          <w:rStyle w:val="Aucun"/>
          <w:rFonts w:ascii="Sylfaen" w:cs="Sylfaen" w:hAnsi="Sylfaen" w:eastAsia="Sylfaen"/>
          <w:b w:val="1"/>
          <w:bCs w:val="1"/>
          <w:sz w:val="16"/>
          <w:szCs w:val="16"/>
          <w:u w:val="single"/>
        </w:rPr>
      </w:pPr>
    </w:p>
    <w:p>
      <w:pPr>
        <w:pStyle w:val="Normal.0"/>
        <w:rPr>
          <w:rStyle w:val="Aucun"/>
          <w:rFonts w:ascii="Sylfaen" w:cs="Sylfaen" w:hAnsi="Sylfaen" w:eastAsia="Sylfaen"/>
          <w:sz w:val="32"/>
          <w:szCs w:val="32"/>
        </w:rPr>
      </w:pP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FR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RE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ou S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Œ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UR dans l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’É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cole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32"/>
          <w:szCs w:val="32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 :</w:t>
      </w:r>
      <w:r>
        <w:rPr>
          <w:rStyle w:val="Aucun"/>
          <w:rFonts w:ascii="Sylfaen" w:cs="Sylfaen" w:hAnsi="Sylfaen" w:eastAsia="Sylfaen"/>
          <w:sz w:val="32"/>
          <w:szCs w:val="32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sz w:val="10"/>
          <w:szCs w:val="10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16"/>
          <w:szCs w:val="16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26"/>
          <w:szCs w:val="26"/>
          <w:u w:val="single"/>
        </w:rPr>
      </w:pP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u w:val="single"/>
          <w:rtl w:val="0"/>
          <w:lang w:val="fr-FR"/>
        </w:rPr>
        <w:t>PIECES A FOURNIR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u w:val="single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u w:val="single"/>
          <w:rtl w:val="0"/>
          <w:lang w:val="fr-FR"/>
        </w:rPr>
        <w:t>:</w:t>
      </w:r>
    </w:p>
    <w:p>
      <w:pPr>
        <w:pStyle w:val="Normal.0"/>
        <w:jc w:val="both"/>
        <w:rPr>
          <w:rStyle w:val="Aucun"/>
          <w:rFonts w:ascii="Sylfaen" w:cs="Sylfaen" w:hAnsi="Sylfaen" w:eastAsia="Sylfaen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 xml:space="preserve">Livret de Famille, </w:t>
      </w:r>
    </w:p>
    <w:p>
      <w:pPr>
        <w:pStyle w:val="Normal.0"/>
        <w:jc w:val="both"/>
        <w:rPr>
          <w:rStyle w:val="Aucun"/>
          <w:rFonts w:ascii="Sylfaen" w:cs="Sylfaen" w:hAnsi="Sylfaen" w:eastAsia="Sylfaen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 xml:space="preserve">Justificatif de domicile (- de 3 mois), </w:t>
      </w:r>
    </w:p>
    <w:p>
      <w:pPr>
        <w:pStyle w:val="Normal.0"/>
        <w:jc w:val="both"/>
        <w:rPr>
          <w:rStyle w:val="Aucun"/>
          <w:rFonts w:ascii="Sylfaen" w:cs="Sylfaen" w:hAnsi="Sylfaen" w:eastAsia="Sylfaen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>Certificat de radiation pour les enfants venant d</w:t>
      </w:r>
      <w:r>
        <w:rPr>
          <w:rStyle w:val="Aucun"/>
          <w:rFonts w:ascii="Sylfaen" w:cs="Sylfaen" w:hAnsi="Sylfaen" w:eastAsia="Sylfaen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une autre 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cole, </w:t>
      </w:r>
    </w:p>
    <w:p>
      <w:pPr>
        <w:pStyle w:val="Normal.0"/>
        <w:jc w:val="both"/>
        <w:rPr>
          <w:rStyle w:val="Aucun"/>
          <w:rFonts w:ascii="Sylfaen" w:cs="Sylfaen" w:hAnsi="Sylfaen" w:eastAsia="Sylfaen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>D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>rogation scolaire pour les enfants domicili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s dans une commune que Blanzat, 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u w:val="single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>En cas de divorce / s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>paration, extrait de la d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cision relatif 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rtl w:val="0"/>
          <w:lang w:val="fr-FR"/>
        </w:rPr>
        <w:t>exercice de l</w:t>
      </w:r>
      <w:r>
        <w:rPr>
          <w:rStyle w:val="Aucun"/>
          <w:rFonts w:ascii="Sylfaen" w:cs="Sylfaen" w:hAnsi="Sylfaen" w:eastAsia="Sylfaen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rtl w:val="0"/>
          <w:lang w:val="fr-FR"/>
        </w:rPr>
        <w:t>autorit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é </w:t>
      </w:r>
      <w:r>
        <w:rPr>
          <w:rStyle w:val="Aucun"/>
          <w:rFonts w:ascii="Sylfaen" w:cs="Sylfaen" w:hAnsi="Sylfaen" w:eastAsia="Sylfaen"/>
          <w:rtl w:val="0"/>
          <w:lang w:val="fr-FR"/>
        </w:rPr>
        <w:t>parentale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sz w:val="10"/>
          <w:szCs w:val="10"/>
        </w:rPr>
      </w:pPr>
    </w:p>
    <w:tbl>
      <w:tblPr>
        <w:tblW w:w="103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60"/>
        <w:gridCol w:w="2512"/>
        <w:gridCol w:w="2586"/>
        <w:gridCol w:w="2586"/>
      </w:tblGrid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R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é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serv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 xml:space="preserve">é à 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l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’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administration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Fourni</w:t>
            </w:r>
          </w:p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A Suivre</w:t>
            </w:r>
          </w:p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R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gularis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é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Livret de Famille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 xml:space="preserve">Justificatif de domicile 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 xml:space="preserve">Certificat de radiation 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D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 xml:space="preserve">rogation scolaire 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3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Extrait de la d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cision portant sur l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autorit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parentale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Style w:val="Aucun"/>
          <w:rFonts w:ascii="Sylfaen" w:cs="Sylfaen" w:hAnsi="Sylfaen" w:eastAsia="Sylfaen"/>
          <w:sz w:val="10"/>
          <w:szCs w:val="10"/>
        </w:rPr>
      </w:pPr>
    </w:p>
    <w:p>
      <w:pPr>
        <w:pStyle w:val="Normal.0"/>
        <w:rPr>
          <w:rStyle w:val="Aucun"/>
          <w:rFonts w:ascii="Sylfaen" w:cs="Sylfaen" w:hAnsi="Sylfaen" w:eastAsia="Sylfaen"/>
          <w:b w:val="1"/>
          <w:bCs w:val="1"/>
          <w:sz w:val="22"/>
          <w:szCs w:val="22"/>
          <w:u w:val="single"/>
        </w:rPr>
      </w:pPr>
      <w:r>
        <w:rPr>
          <w:rStyle w:val="Aucun"/>
          <w:rFonts w:ascii="Sylfaen" w:cs="Sylfaen" w:hAnsi="Sylfaen" w:eastAsia="Sylfaen"/>
          <w:sz w:val="10"/>
          <w:szCs w:val="1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6209030</wp:posOffset>
                </wp:positionH>
                <wp:positionV relativeFrom="line">
                  <wp:posOffset>145034</wp:posOffset>
                </wp:positionV>
                <wp:extent cx="467995" cy="0"/>
                <wp:effectExtent l="0" t="0" r="0" b="0"/>
                <wp:wrapNone/>
                <wp:docPr id="1073741827" name="officeArt object" descr="Lig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" cy="0"/>
                        </a:xfrm>
                        <a:prstGeom prst="line">
                          <a:avLst/>
                        </a:prstGeom>
                        <a:noFill/>
                        <a:ln w="38100" cap="flat">
                          <a:solidFill>
                            <a:srgbClr val="FF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488.9pt;margin-top:11.4pt;width:36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FF0000" opacity="100.0%" weight="3.0pt" dashstyle="solid" endcap="flat" joinstyle="round" linestyle="single" startarrow="none" startarrowwidth="medium" startarrowlength="medium" endarrow="block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rPr>
          <w:rStyle w:val="Aucun"/>
          <w:rFonts w:ascii="Sylfaen" w:cs="Sylfaen" w:hAnsi="Sylfaen" w:eastAsia="Sylfaen"/>
          <w:b w:val="1"/>
          <w:bCs w:val="1"/>
          <w:sz w:val="26"/>
          <w:szCs w:val="26"/>
        </w:rPr>
      </w:pPr>
    </w:p>
    <w:p>
      <w:pPr>
        <w:pStyle w:val="Normal.0"/>
        <w:spacing w:line="360" w:lineRule="auto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Remarques sur la scolarit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é 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 xml:space="preserve"> 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</w:p>
    <w:p>
      <w:pPr>
        <w:pStyle w:val="Normal.0"/>
        <w:spacing w:line="360" w:lineRule="auto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.0"/>
        <w:rPr>
          <w:rStyle w:val="Aucun"/>
          <w:rFonts w:ascii="Sylfaen" w:cs="Sylfaen" w:hAnsi="Sylfaen" w:eastAsia="Sylfaen"/>
          <w:sz w:val="20"/>
          <w:szCs w:val="20"/>
        </w:rPr>
      </w:pPr>
    </w:p>
    <w:p>
      <w:pPr>
        <w:pStyle w:val="Normal.0"/>
        <w:rPr>
          <w:rStyle w:val="Aucun"/>
          <w:rFonts w:ascii="Sylfaen" w:cs="Sylfaen" w:hAnsi="Sylfaen" w:eastAsia="Sylfaen"/>
          <w:sz w:val="20"/>
          <w:szCs w:val="20"/>
        </w:rPr>
      </w:pPr>
    </w:p>
    <w:p>
      <w:pPr>
        <w:pStyle w:val="Normal.0"/>
        <w:rPr>
          <w:rStyle w:val="Aucun"/>
          <w:rFonts w:ascii="Sylfaen" w:cs="Sylfaen" w:hAnsi="Sylfaen" w:eastAsia="Sylfaen"/>
          <w:sz w:val="20"/>
          <w:szCs w:val="20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Je soussign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(e) Nom et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 xml:space="preserve">:  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 xml:space="preserve">…………………………………………………………… 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(p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re, m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re ou repr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sentant l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gal) *,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 xml:space="preserve"> certifie 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exactitude des renseignements ci-dessus.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 xml:space="preserve">Blanzat, le : 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Signature :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i w:val="1"/>
          <w:iCs w:val="1"/>
          <w:sz w:val="22"/>
          <w:szCs w:val="22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22"/>
          <w:szCs w:val="22"/>
        </w:rPr>
      </w:pP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*</w:t>
      </w:r>
      <w:r>
        <w:rPr>
          <w:rStyle w:val="Aucun"/>
          <w:rFonts w:ascii="Sylfaen" w:cs="Sylfaen" w:hAnsi="Sylfaen" w:eastAsia="Sylfaen"/>
          <w:b w:val="1"/>
          <w:bCs w:val="1"/>
          <w:sz w:val="22"/>
          <w:szCs w:val="22"/>
          <w:rtl w:val="0"/>
          <w:lang w:val="fr-FR"/>
        </w:rPr>
        <w:t>Rayer la mention inutile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i w:val="1"/>
          <w:iCs w:val="1"/>
          <w:sz w:val="20"/>
          <w:szCs w:val="20"/>
        </w:rPr>
      </w:pP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Gestion de vos donn</w:t>
      </w: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es personnelles</w:t>
      </w: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 Les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 personnelles recueillies via ce formulaire font 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objet d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un traitement informatis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par la commune de Blanzat, responsable de traitement, destin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é 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la gestion de la pr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-inscription scolaire de votre enfant. Ce traitement rel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ve d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une obligation 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gale incombant au responsable du traitement (article L 131-6 du Code de 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ducation).</w:t>
      </w:r>
      <w:r>
        <w:rPr>
          <w:rStyle w:val="Aucun"/>
          <w:rFonts w:ascii="Sylfaen" w:cs="Sylfaen" w:hAnsi="Sylfaen" w:eastAsia="Sylfaen"/>
          <w:sz w:val="22"/>
          <w:szCs w:val="22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Vos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 sont conserv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 et trait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 jusqu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’à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inscription d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finitive puis pendant un an avant suppression de nos fichiers. Seuls les personnels habilit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s de la Commune de Blanzat ont acc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s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vos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es personnelles et ce, dans le strict cadre de leurs fonctions. </w:t>
      </w:r>
    </w:p>
    <w:p>
      <w:pPr>
        <w:pStyle w:val="Normal.0"/>
        <w:jc w:val="both"/>
      </w:pP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Conform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ment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la loi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«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informatique et libert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s de 1978 modifi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e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»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et au RGPD 2016/679, vous pouvez acc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der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ces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es, les rectifier, demander leur effacement ou exercer votre droit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la limitation du traitement de vos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es. Pour exercer ces droits ou pour toute question sur le traitement de vos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es, vous pouvez contacter le D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gu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é 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la Protection des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es (DPO) par courrier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lectronique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cnil@clermontmetropole.eu ou par courrier postal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: Mairie de Blanzat - 149 Rue de la R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publique, 63112 Blanzat. Vous pouvez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galement, si vous le jugez 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cessaire, introduire une r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clamation aupr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s de la CNIL.</w:t>
      </w:r>
    </w:p>
    <w:sectPr>
      <w:headerReference w:type="default" r:id="rId5"/>
      <w:footerReference w:type="default" r:id="rId6"/>
      <w:pgSz w:w="11900" w:h="16840" w:orient="portrait"/>
      <w:pgMar w:top="238" w:right="851" w:bottom="249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lbertus Extra Bold">
    <w:charset w:val="00"/>
    <w:family w:val="roman"/>
    <w:pitch w:val="default"/>
  </w:font>
  <w:font w:name="Sylfaen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